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05D" w:rsidRDefault="00000000">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MANDATORY</w:t>
      </w:r>
    </w:p>
    <w:p w:rsidR="00DD105D" w:rsidRDefault="00DD105D">
      <w:pPr>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30"/>
        <w:gridCol w:w="2160"/>
        <w:gridCol w:w="4170"/>
      </w:tblGrid>
      <w:tr w:rsidR="00DD105D">
        <w:trPr>
          <w:trHeight w:val="25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ITEM</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 COST</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COMMENTS</w:t>
            </w:r>
          </w:p>
        </w:tc>
      </w:tr>
      <w:tr w:rsidR="00DD105D">
        <w:trPr>
          <w:trHeight w:val="73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First Aid Certification</w:t>
            </w: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HLTAID011: first aid + CPR</w:t>
            </w: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HLTAID009: CPR (cheaper than HLTAID011)*</w:t>
            </w:r>
            <w:r>
              <w:rPr>
                <w:rFonts w:ascii="Arial" w:eastAsia="Arial" w:hAnsi="Arial" w:cs="Arial"/>
                <w:sz w:val="22"/>
                <w:szCs w:val="22"/>
              </w:rPr>
              <w:br/>
            </w:r>
            <w:r>
              <w:rPr>
                <w:rFonts w:ascii="Arial" w:eastAsia="Arial" w:hAnsi="Arial" w:cs="Arial"/>
                <w:sz w:val="22"/>
                <w:szCs w:val="22"/>
              </w:rPr>
              <w:br/>
              <w:t>*only applicable for those who already have a valid HLTAID011, or for your second year</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~$90 - $130+ (</w:t>
            </w:r>
            <w:r>
              <w:rPr>
                <w:rFonts w:ascii="Arial" w:eastAsia="Arial" w:hAnsi="Arial" w:cs="Arial"/>
                <w:sz w:val="22"/>
                <w:szCs w:val="22"/>
              </w:rPr>
              <w:t>HLTAID011)</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First Aid companies usually go on sale towards the end of the year, but yes, you have to take this separately from the course.</w:t>
            </w: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Please note that First Aid certifications are valid for 3 years. CPR portions are only valid for a year. You have to take CPR every year.</w:t>
            </w:r>
          </w:p>
        </w:tc>
      </w:tr>
      <w:tr w:rsidR="00DD105D">
        <w:trPr>
          <w:trHeight w:val="906"/>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Manual Handling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$55</w:t>
            </w:r>
          </w:p>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$29 with </w:t>
            </w:r>
            <w:proofErr w:type="spellStart"/>
            <w:r>
              <w:rPr>
                <w:rFonts w:ascii="Arial" w:eastAsia="Arial" w:hAnsi="Arial" w:cs="Arial"/>
                <w:color w:val="000000"/>
                <w:sz w:val="22"/>
                <w:szCs w:val="22"/>
              </w:rPr>
              <w:t>UniMelb</w:t>
            </w:r>
            <w:proofErr w:type="spellEnd"/>
            <w:r>
              <w:rPr>
                <w:rFonts w:ascii="Arial" w:eastAsia="Arial" w:hAnsi="Arial" w:cs="Arial"/>
                <w:color w:val="000000"/>
                <w:sz w:val="22"/>
                <w:szCs w:val="22"/>
              </w:rPr>
              <w:t xml:space="preserve"> discount</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1875D8">
            <w:pPr>
              <w:rPr>
                <w:rFonts w:ascii="Arial" w:eastAsia="Arial" w:hAnsi="Arial" w:cs="Arial"/>
                <w:sz w:val="22"/>
                <w:szCs w:val="22"/>
              </w:rPr>
            </w:pPr>
            <w:hyperlink r:id="rId7" w:history="1">
              <w:r w:rsidRPr="00C844F1">
                <w:rPr>
                  <w:rStyle w:val="Hyperlink"/>
                  <w:rFonts w:ascii="Arial" w:eastAsia="Arial" w:hAnsi="Arial" w:cs="Arial"/>
                  <w:sz w:val="22"/>
                  <w:szCs w:val="22"/>
                </w:rPr>
                <w:t>https://www.noliftlearning.com/</w:t>
              </w:r>
            </w:hyperlink>
            <w:r>
              <w:rPr>
                <w:rFonts w:ascii="Arial" w:eastAsia="Arial" w:hAnsi="Arial" w:cs="Arial"/>
                <w:sz w:val="22"/>
                <w:szCs w:val="22"/>
              </w:rPr>
              <w:t xml:space="preserve"> </w:t>
            </w:r>
          </w:p>
        </w:tc>
      </w:tr>
      <w:tr w:rsidR="001875D8">
        <w:trPr>
          <w:trHeight w:val="906"/>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875D8" w:rsidRDefault="001875D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Hand Hygiene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875D8" w:rsidRDefault="001875D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FREE</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875D8" w:rsidRDefault="001875D8">
            <w:pPr>
              <w:rPr>
                <w:rFonts w:ascii="Arial" w:eastAsia="Arial" w:hAnsi="Arial" w:cs="Arial"/>
                <w:sz w:val="22"/>
                <w:szCs w:val="22"/>
              </w:rPr>
            </w:pPr>
            <w:hyperlink r:id="rId8" w:history="1">
              <w:r w:rsidRPr="00C844F1">
                <w:rPr>
                  <w:rStyle w:val="Hyperlink"/>
                  <w:rFonts w:ascii="Arial" w:eastAsia="Arial" w:hAnsi="Arial" w:cs="Arial"/>
                  <w:sz w:val="22"/>
                  <w:szCs w:val="22"/>
                </w:rPr>
                <w:t>https://nhhi.southrock.com/cgi-bin-secure/Home.cgi</w:t>
              </w:r>
            </w:hyperlink>
            <w:r>
              <w:rPr>
                <w:rFonts w:ascii="Arial" w:eastAsia="Arial" w:hAnsi="Arial" w:cs="Arial"/>
                <w:sz w:val="22"/>
                <w:szCs w:val="22"/>
              </w:rPr>
              <w:t xml:space="preserve"> </w:t>
            </w:r>
          </w:p>
        </w:tc>
      </w:tr>
      <w:tr w:rsidR="00DD105D">
        <w:trPr>
          <w:trHeight w:val="49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Australian Police Check</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FREE - $42</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Do the Police Check via SONIA – the link takes you directly to National Crime Check (NCC) for a free police check.</w:t>
            </w:r>
          </w:p>
        </w:tc>
      </w:tr>
      <w:tr w:rsidR="00DD105D">
        <w:trPr>
          <w:trHeight w:val="49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Mask fit testing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Should be free</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If the university offers mask fit testing, it’s free. Please take advantage of this.</w:t>
            </w:r>
          </w:p>
          <w:p w:rsidR="00DD105D" w:rsidRDefault="00DD105D">
            <w:pPr>
              <w:rPr>
                <w:rFonts w:ascii="Arial" w:eastAsia="Arial" w:hAnsi="Arial" w:cs="Arial"/>
                <w:sz w:val="22"/>
                <w:szCs w:val="22"/>
              </w:rPr>
            </w:pPr>
          </w:p>
          <w:p w:rsidR="00DD105D" w:rsidRDefault="00000000">
            <w:pPr>
              <w:rPr>
                <w:rFonts w:ascii="Arial" w:eastAsia="Arial" w:hAnsi="Arial" w:cs="Arial"/>
                <w:sz w:val="22"/>
                <w:szCs w:val="22"/>
              </w:rPr>
            </w:pPr>
            <w:r>
              <w:rPr>
                <w:rFonts w:ascii="Arial" w:eastAsia="Arial" w:hAnsi="Arial" w:cs="Arial"/>
                <w:sz w:val="22"/>
                <w:szCs w:val="22"/>
              </w:rPr>
              <w:t>Mask fit tests are eligible for only a year. You have to be tested every year.</w:t>
            </w:r>
          </w:p>
        </w:tc>
      </w:tr>
      <w:tr w:rsidR="00DD105D">
        <w:trPr>
          <w:trHeight w:val="73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w:t>
            </w:r>
            <w:r>
              <w:rPr>
                <w:rFonts w:ascii="Arial" w:eastAsia="Arial" w:hAnsi="Arial" w:cs="Arial"/>
                <w:sz w:val="22"/>
                <w:szCs w:val="22"/>
              </w:rPr>
              <w:t>uberculosis</w:t>
            </w:r>
            <w:r>
              <w:rPr>
                <w:rFonts w:ascii="Arial" w:eastAsia="Arial" w:hAnsi="Arial" w:cs="Arial"/>
                <w:color w:val="000000"/>
                <w:sz w:val="22"/>
                <w:szCs w:val="22"/>
              </w:rPr>
              <w:t xml:space="preserve"> testing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From </w:t>
            </w:r>
            <w:r>
              <w:rPr>
                <w:rFonts w:ascii="Arial" w:eastAsia="Arial" w:hAnsi="Arial" w:cs="Arial"/>
                <w:color w:val="000000"/>
                <w:sz w:val="22"/>
                <w:szCs w:val="22"/>
              </w:rPr>
              <w:t>$</w:t>
            </w:r>
            <w:r>
              <w:rPr>
                <w:rFonts w:ascii="Arial" w:eastAsia="Arial" w:hAnsi="Arial" w:cs="Arial"/>
                <w:sz w:val="22"/>
                <w:szCs w:val="22"/>
              </w:rPr>
              <w:t>5</w:t>
            </w:r>
            <w:r>
              <w:rPr>
                <w:rFonts w:ascii="Arial" w:eastAsia="Arial" w:hAnsi="Arial" w:cs="Arial"/>
                <w:color w:val="000000"/>
                <w:sz w:val="22"/>
                <w:szCs w:val="22"/>
              </w:rPr>
              <w:t>0</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St Vincent’s Pathology will not charge you. A referral from a GP is required; request the </w:t>
            </w:r>
            <w:proofErr w:type="spellStart"/>
            <w:r>
              <w:rPr>
                <w:rFonts w:ascii="Arial" w:eastAsia="Arial" w:hAnsi="Arial" w:cs="Arial"/>
                <w:sz w:val="22"/>
                <w:szCs w:val="22"/>
              </w:rPr>
              <w:t>Quantiferon</w:t>
            </w:r>
            <w:proofErr w:type="spellEnd"/>
            <w:r>
              <w:rPr>
                <w:rFonts w:ascii="Arial" w:eastAsia="Arial" w:hAnsi="Arial" w:cs="Arial"/>
                <w:sz w:val="22"/>
                <w:szCs w:val="22"/>
              </w:rPr>
              <w:t xml:space="preserve"> TB Gold Plus assay.</w:t>
            </w:r>
          </w:p>
        </w:tc>
      </w:tr>
      <w:tr w:rsidR="00DD105D">
        <w:trPr>
          <w:trHeight w:val="49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Flu vaccine*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$18 </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Can be free for people who meet the eligible criteria.</w:t>
            </w:r>
          </w:p>
        </w:tc>
      </w:tr>
      <w:tr w:rsidR="00DD105D">
        <w:trPr>
          <w:trHeight w:val="1935"/>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Hepatitis B vaccine </w:t>
            </w:r>
            <w:r>
              <w:rPr>
                <w:rFonts w:ascii="Arial" w:eastAsia="Arial" w:hAnsi="Arial" w:cs="Arial"/>
                <w:sz w:val="22"/>
                <w:szCs w:val="22"/>
              </w:rPr>
              <w:t>(</w:t>
            </w:r>
            <w:proofErr w:type="spellStart"/>
            <w:r>
              <w:rPr>
                <w:rFonts w:ascii="Arial" w:eastAsia="Arial" w:hAnsi="Arial" w:cs="Arial"/>
                <w:sz w:val="22"/>
                <w:szCs w:val="22"/>
              </w:rPr>
              <w:t>Energix</w:t>
            </w:r>
            <w:proofErr w:type="spellEnd"/>
            <w:r>
              <w:rPr>
                <w:rFonts w:ascii="Arial" w:eastAsia="Arial" w:hAnsi="Arial" w:cs="Arial"/>
                <w:sz w:val="22"/>
                <w:szCs w:val="22"/>
              </w:rPr>
              <w:t xml:space="preserve"> B)</w:t>
            </w:r>
            <w:r>
              <w:rPr>
                <w:rFonts w:ascii="Arial" w:eastAsia="Arial" w:hAnsi="Arial" w:cs="Arial"/>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w:t>
            </w:r>
            <w:r>
              <w:rPr>
                <w:rFonts w:ascii="Arial" w:eastAsia="Arial" w:hAnsi="Arial" w:cs="Arial"/>
                <w:color w:val="000000"/>
                <w:sz w:val="22"/>
                <w:szCs w:val="22"/>
              </w:rPr>
              <w:t>$</w:t>
            </w:r>
            <w:r>
              <w:rPr>
                <w:rFonts w:ascii="Arial" w:eastAsia="Arial" w:hAnsi="Arial" w:cs="Arial"/>
                <w:sz w:val="22"/>
                <w:szCs w:val="22"/>
              </w:rPr>
              <w:t>24 - 2</w:t>
            </w:r>
            <w:r>
              <w:rPr>
                <w:rFonts w:ascii="Arial" w:eastAsia="Arial" w:hAnsi="Arial" w:cs="Arial"/>
                <w:color w:val="000000"/>
                <w:sz w:val="22"/>
                <w:szCs w:val="22"/>
              </w:rPr>
              <w:t>5 per shot</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I</w:t>
            </w:r>
            <w:r>
              <w:rPr>
                <w:rFonts w:ascii="Arial" w:eastAsia="Arial" w:hAnsi="Arial" w:cs="Arial"/>
                <w:color w:val="000000"/>
                <w:sz w:val="22"/>
                <w:szCs w:val="22"/>
              </w:rPr>
              <w:t>f you do not produce immunity by the next blood test, you will have to receive the booster shot again (up to 3 max).</w:t>
            </w:r>
          </w:p>
          <w:p w:rsidR="00DD105D" w:rsidRDefault="00DD105D">
            <w:pPr>
              <w:widowControl w:val="0"/>
              <w:pBdr>
                <w:top w:val="nil"/>
                <w:left w:val="nil"/>
                <w:bottom w:val="nil"/>
                <w:right w:val="nil"/>
                <w:between w:val="nil"/>
              </w:pBdr>
              <w:rPr>
                <w:rFonts w:ascii="Arial" w:eastAsia="Arial" w:hAnsi="Arial" w:cs="Arial"/>
                <w:color w:val="000000"/>
                <w:sz w:val="22"/>
                <w:szCs w:val="22"/>
              </w:rPr>
            </w:pP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This is only for people who showed negative serology results for Hep B antibodies.</w:t>
            </w:r>
          </w:p>
        </w:tc>
      </w:tr>
      <w:tr w:rsidR="00DD105D">
        <w:trPr>
          <w:trHeight w:val="975"/>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lastRenderedPageBreak/>
              <w:t>Measles/Mumps/Rubella vaccine*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~$81</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If you are missing immunity for just one of the three, you have to get the vaccine for all three.</w:t>
            </w:r>
          </w:p>
        </w:tc>
      </w:tr>
      <w:tr w:rsidR="00DD105D">
        <w:trPr>
          <w:trHeight w:val="435"/>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Varicella (chicken pox) vaccine*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~$55 - 193</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Varivax</w:t>
            </w:r>
            <w:proofErr w:type="spellEnd"/>
            <w:r>
              <w:rPr>
                <w:rFonts w:ascii="Arial" w:eastAsia="Arial" w:hAnsi="Arial" w:cs="Arial"/>
                <w:sz w:val="22"/>
                <w:szCs w:val="22"/>
              </w:rPr>
              <w:t xml:space="preserve"> and </w:t>
            </w:r>
            <w:proofErr w:type="spellStart"/>
            <w:r>
              <w:rPr>
                <w:rFonts w:ascii="Arial" w:eastAsia="Arial" w:hAnsi="Arial" w:cs="Arial"/>
                <w:sz w:val="22"/>
                <w:szCs w:val="22"/>
              </w:rPr>
              <w:t>Varilrix</w:t>
            </w:r>
            <w:proofErr w:type="spellEnd"/>
            <w:r>
              <w:rPr>
                <w:rFonts w:ascii="Arial" w:eastAsia="Arial" w:hAnsi="Arial" w:cs="Arial"/>
                <w:sz w:val="22"/>
                <w:szCs w:val="22"/>
              </w:rPr>
              <w:t xml:space="preserve"> Vaccines containing only Varicella cost ~$55 but combination vaccines containing Varicella as well as other diseases cost &gt;$81.</w:t>
            </w:r>
          </w:p>
        </w:tc>
      </w:tr>
      <w:tr w:rsidR="00DD105D">
        <w:trPr>
          <w:trHeight w:val="975"/>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Diphtheria/</w:t>
            </w:r>
            <w:proofErr w:type="spellStart"/>
            <w:r>
              <w:rPr>
                <w:rFonts w:ascii="Arial" w:eastAsia="Arial" w:hAnsi="Arial" w:cs="Arial"/>
                <w:sz w:val="22"/>
                <w:szCs w:val="22"/>
              </w:rPr>
              <w:t>Tetatus</w:t>
            </w:r>
            <w:proofErr w:type="spellEnd"/>
            <w:r>
              <w:rPr>
                <w:rFonts w:ascii="Arial" w:eastAsia="Arial" w:hAnsi="Arial" w:cs="Arial"/>
                <w:sz w:val="22"/>
                <w:szCs w:val="22"/>
              </w:rPr>
              <w:t>/Pertussis vaccine*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~$32 - $66</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rPr>
                <w:rFonts w:ascii="Arial" w:eastAsia="Arial" w:hAnsi="Arial" w:cs="Arial"/>
                <w:sz w:val="22"/>
                <w:szCs w:val="22"/>
              </w:rPr>
            </w:pPr>
            <w:r>
              <w:rPr>
                <w:rFonts w:ascii="Arial" w:eastAsia="Arial" w:hAnsi="Arial" w:cs="Arial"/>
                <w:sz w:val="22"/>
                <w:szCs w:val="22"/>
              </w:rPr>
              <w:t>If you are missing immunity for just one of the three, you have to get the vaccine for all three.</w:t>
            </w:r>
          </w:p>
        </w:tc>
      </w:tr>
      <w:tr w:rsidR="00DD105D">
        <w:trPr>
          <w:trHeight w:val="25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COVID-19 vaccine*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FREE</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Please be up to date with regulations.</w:t>
            </w:r>
          </w:p>
        </w:tc>
      </w:tr>
      <w:tr w:rsidR="00DD105D">
        <w:trPr>
          <w:trHeight w:val="25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Uniform scrubs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~$6</w:t>
            </w:r>
            <w:r w:rsidR="00EA5D8A">
              <w:rPr>
                <w:rFonts w:ascii="Arial" w:eastAsia="Arial" w:hAnsi="Arial" w:cs="Arial"/>
                <w:sz w:val="22"/>
                <w:szCs w:val="22"/>
              </w:rPr>
              <w:t>0</w:t>
            </w:r>
            <w:r>
              <w:rPr>
                <w:rFonts w:ascii="Arial" w:eastAsia="Arial" w:hAnsi="Arial" w:cs="Arial"/>
                <w:sz w:val="22"/>
                <w:szCs w:val="22"/>
              </w:rPr>
              <w:t xml:space="preserve"> (for scrub top and pants)</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On </w:t>
            </w:r>
            <w:proofErr w:type="spellStart"/>
            <w:r>
              <w:rPr>
                <w:rFonts w:ascii="Arial" w:eastAsia="Arial" w:hAnsi="Arial" w:cs="Arial"/>
                <w:color w:val="000000"/>
                <w:sz w:val="22"/>
                <w:szCs w:val="22"/>
              </w:rPr>
              <w:t>MedShop</w:t>
            </w:r>
            <w:proofErr w:type="spellEnd"/>
            <w:r>
              <w:rPr>
                <w:rFonts w:ascii="Arial" w:eastAsia="Arial" w:hAnsi="Arial" w:cs="Arial"/>
                <w:color w:val="000000"/>
                <w:sz w:val="22"/>
                <w:szCs w:val="22"/>
              </w:rPr>
              <w:t xml:space="preserve"> only.</w:t>
            </w: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$3</w:t>
            </w:r>
            <w:r w:rsidR="00EA5D8A">
              <w:rPr>
                <w:rFonts w:ascii="Arial" w:eastAsia="Arial" w:hAnsi="Arial" w:cs="Arial"/>
                <w:sz w:val="22"/>
                <w:szCs w:val="22"/>
              </w:rPr>
              <w:t>0</w:t>
            </w:r>
            <w:r>
              <w:rPr>
                <w:rFonts w:ascii="Arial" w:eastAsia="Arial" w:hAnsi="Arial" w:cs="Arial"/>
                <w:sz w:val="22"/>
                <w:szCs w:val="22"/>
              </w:rPr>
              <w:t xml:space="preserve"> for the scrub top.</w:t>
            </w: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$30 for scrub pants.</w:t>
            </w:r>
          </w:p>
        </w:tc>
      </w:tr>
      <w:tr w:rsidR="00DD105D">
        <w:trPr>
          <w:trHeight w:val="169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Shoes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~$100 - $200</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Depends heavily on the brand, and whether or not there is a sale/discount. There are some brands that are more than $200.</w:t>
            </w:r>
          </w:p>
          <w:p w:rsidR="00DD105D" w:rsidRDefault="00DD105D">
            <w:pPr>
              <w:widowControl w:val="0"/>
              <w:pBdr>
                <w:top w:val="nil"/>
                <w:left w:val="nil"/>
                <w:bottom w:val="nil"/>
                <w:right w:val="nil"/>
                <w:between w:val="nil"/>
              </w:pBdr>
              <w:rPr>
                <w:rFonts w:ascii="Arial" w:eastAsia="Arial" w:hAnsi="Arial" w:cs="Arial"/>
                <w:color w:val="000000"/>
                <w:sz w:val="22"/>
                <w:szCs w:val="22"/>
              </w:rPr>
            </w:pPr>
          </w:p>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would recommend getting two pairs of shoes.</w:t>
            </w:r>
          </w:p>
        </w:tc>
      </w:tr>
      <w:tr w:rsidR="00DD105D">
        <w:trPr>
          <w:trHeight w:val="25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Name badge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$10</w:t>
            </w:r>
            <w:r w:rsidR="00EA5D8A">
              <w:rPr>
                <w:rFonts w:ascii="Arial" w:eastAsia="Arial" w:hAnsi="Arial" w:cs="Arial"/>
                <w:sz w:val="22"/>
                <w:szCs w:val="22"/>
              </w:rPr>
              <w:t>-$15</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These name badges are magnetic, so we would recommend two.</w:t>
            </w:r>
          </w:p>
          <w:p w:rsidR="00DD105D" w:rsidRDefault="00DD105D">
            <w:pPr>
              <w:rPr>
                <w:rFonts w:ascii="Arial" w:eastAsia="Arial" w:hAnsi="Arial" w:cs="Arial"/>
                <w:sz w:val="22"/>
                <w:szCs w:val="22"/>
              </w:rPr>
            </w:pPr>
          </w:p>
          <w:p w:rsidR="00DD105D" w:rsidRDefault="00EA5D8A">
            <w:pPr>
              <w:rPr>
                <w:rFonts w:ascii="Arial" w:eastAsia="Arial" w:hAnsi="Arial" w:cs="Arial"/>
                <w:sz w:val="22"/>
                <w:szCs w:val="22"/>
              </w:rPr>
            </w:pPr>
            <w:r>
              <w:rPr>
                <w:rFonts w:ascii="Arial" w:eastAsia="Arial" w:hAnsi="Arial" w:cs="Arial"/>
                <w:sz w:val="22"/>
                <w:szCs w:val="22"/>
              </w:rPr>
              <w:t>$10 for MUNSS members.</w:t>
            </w:r>
          </w:p>
          <w:p w:rsidR="00EA5D8A" w:rsidRDefault="00EA5D8A">
            <w:pPr>
              <w:rPr>
                <w:rFonts w:ascii="Arial" w:eastAsia="Arial" w:hAnsi="Arial" w:cs="Arial"/>
                <w:sz w:val="22"/>
                <w:szCs w:val="22"/>
              </w:rPr>
            </w:pPr>
            <w:r>
              <w:rPr>
                <w:rFonts w:ascii="Arial" w:eastAsia="Arial" w:hAnsi="Arial" w:cs="Arial"/>
                <w:sz w:val="22"/>
                <w:szCs w:val="22"/>
              </w:rPr>
              <w:t>$15 for non-MUNSS members.</w:t>
            </w:r>
          </w:p>
        </w:tc>
      </w:tr>
      <w:tr w:rsidR="00DD105D">
        <w:trPr>
          <w:trHeight w:val="253"/>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PTE/OTE English Language Exam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~$350 - $600</w:t>
            </w:r>
          </w:p>
        </w:tc>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 xml:space="preserve">This is only for international students. International students would have taken the English language exam upon beginning the course, but it is only valid for 2 years. By the time you graduate, you will need to take the exam again in order to be </w:t>
            </w:r>
            <w:proofErr w:type="spellStart"/>
            <w:r>
              <w:rPr>
                <w:rFonts w:ascii="Arial" w:eastAsia="Arial" w:hAnsi="Arial" w:cs="Arial"/>
                <w:sz w:val="22"/>
                <w:szCs w:val="22"/>
              </w:rPr>
              <w:t>recognised</w:t>
            </w:r>
            <w:proofErr w:type="spellEnd"/>
            <w:r>
              <w:rPr>
                <w:rFonts w:ascii="Arial" w:eastAsia="Arial" w:hAnsi="Arial" w:cs="Arial"/>
                <w:sz w:val="22"/>
                <w:szCs w:val="22"/>
              </w:rPr>
              <w:t xml:space="preserve"> and registered by AHPRA.</w:t>
            </w:r>
          </w:p>
        </w:tc>
      </w:tr>
      <w:tr w:rsidR="00DD105D">
        <w:trPr>
          <w:trHeight w:val="38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color w:val="FF0000"/>
                <w:sz w:val="22"/>
                <w:szCs w:val="22"/>
              </w:rPr>
            </w:pPr>
            <w:r>
              <w:rPr>
                <w:rFonts w:ascii="Arial" w:eastAsia="Arial" w:hAnsi="Arial" w:cs="Arial"/>
                <w:color w:val="FF0000"/>
                <w:sz w:val="22"/>
                <w:szCs w:val="22"/>
              </w:rPr>
              <w:t>* Price differences depend on location and whether or not the vaccines are purchased directly through the GP clinic or the chemist.</w:t>
            </w:r>
          </w:p>
          <w:p w:rsidR="00DD105D" w:rsidRDefault="00DD105D">
            <w:pPr>
              <w:rPr>
                <w:rFonts w:ascii="Arial" w:eastAsia="Arial" w:hAnsi="Arial" w:cs="Arial"/>
                <w:color w:val="FF0000"/>
                <w:sz w:val="22"/>
                <w:szCs w:val="22"/>
              </w:rPr>
            </w:pPr>
          </w:p>
          <w:p w:rsidR="00DD105D" w:rsidRDefault="00DD105D">
            <w:pPr>
              <w:rPr>
                <w:rFonts w:ascii="Arial" w:eastAsia="Arial" w:hAnsi="Arial" w:cs="Arial"/>
                <w:color w:val="FF0000"/>
                <w:sz w:val="22"/>
                <w:szCs w:val="22"/>
              </w:rPr>
            </w:pPr>
          </w:p>
          <w:p w:rsidR="00DD105D" w:rsidRDefault="00000000">
            <w:pPr>
              <w:rPr>
                <w:rFonts w:ascii="Arial" w:eastAsia="Arial" w:hAnsi="Arial" w:cs="Arial"/>
                <w:color w:val="FF0000"/>
                <w:sz w:val="22"/>
                <w:szCs w:val="22"/>
              </w:rPr>
            </w:pPr>
            <w:r>
              <w:rPr>
                <w:rFonts w:ascii="Arial" w:eastAsia="Arial" w:hAnsi="Arial" w:cs="Arial"/>
                <w:color w:val="FF0000"/>
                <w:sz w:val="22"/>
                <w:szCs w:val="22"/>
              </w:rPr>
              <w:t>** The exam is only for international students whose first language is not English.</w:t>
            </w:r>
          </w:p>
        </w:tc>
      </w:tr>
    </w:tbl>
    <w:p w:rsidR="00DD105D" w:rsidRDefault="00DD105D">
      <w:pPr>
        <w:widowControl w:val="0"/>
        <w:pBdr>
          <w:top w:val="nil"/>
          <w:left w:val="nil"/>
          <w:bottom w:val="nil"/>
          <w:right w:val="nil"/>
          <w:between w:val="nil"/>
        </w:pBdr>
        <w:ind w:left="936" w:hanging="936"/>
        <w:rPr>
          <w:rFonts w:ascii="Arial" w:eastAsia="Arial" w:hAnsi="Arial" w:cs="Arial"/>
          <w:color w:val="000000"/>
          <w:sz w:val="22"/>
          <w:szCs w:val="22"/>
        </w:rPr>
      </w:pPr>
    </w:p>
    <w:p w:rsidR="00DD105D" w:rsidRDefault="00DD105D">
      <w:pPr>
        <w:pBdr>
          <w:top w:val="nil"/>
          <w:left w:val="nil"/>
          <w:bottom w:val="nil"/>
          <w:right w:val="nil"/>
          <w:between w:val="nil"/>
        </w:pBdr>
        <w:spacing w:line="276" w:lineRule="auto"/>
        <w:rPr>
          <w:rFonts w:ascii="Arial" w:eastAsia="Arial" w:hAnsi="Arial" w:cs="Arial"/>
          <w:color w:val="000000"/>
          <w:sz w:val="22"/>
          <w:szCs w:val="22"/>
        </w:rPr>
      </w:pPr>
    </w:p>
    <w:p w:rsidR="00DD105D" w:rsidRDefault="00DD105D">
      <w:pPr>
        <w:pBdr>
          <w:top w:val="nil"/>
          <w:left w:val="nil"/>
          <w:bottom w:val="nil"/>
          <w:right w:val="nil"/>
          <w:between w:val="nil"/>
        </w:pBdr>
        <w:spacing w:line="276" w:lineRule="auto"/>
        <w:rPr>
          <w:rFonts w:ascii="Arial" w:eastAsia="Arial" w:hAnsi="Arial" w:cs="Arial"/>
          <w:color w:val="000000"/>
          <w:sz w:val="22"/>
          <w:szCs w:val="22"/>
        </w:rPr>
      </w:pPr>
    </w:p>
    <w:p w:rsidR="00DD105D" w:rsidRDefault="00DD105D">
      <w:pPr>
        <w:pBdr>
          <w:top w:val="nil"/>
          <w:left w:val="nil"/>
          <w:bottom w:val="nil"/>
          <w:right w:val="nil"/>
          <w:between w:val="nil"/>
        </w:pBdr>
        <w:spacing w:line="276" w:lineRule="auto"/>
        <w:rPr>
          <w:rFonts w:ascii="Arial" w:eastAsia="Arial" w:hAnsi="Arial" w:cs="Arial"/>
          <w:sz w:val="22"/>
          <w:szCs w:val="22"/>
        </w:rPr>
      </w:pPr>
    </w:p>
    <w:p w:rsidR="00DD105D" w:rsidRDefault="00DD105D">
      <w:pPr>
        <w:pBdr>
          <w:top w:val="nil"/>
          <w:left w:val="nil"/>
          <w:bottom w:val="nil"/>
          <w:right w:val="nil"/>
          <w:between w:val="nil"/>
        </w:pBdr>
        <w:spacing w:line="276" w:lineRule="auto"/>
        <w:rPr>
          <w:rFonts w:ascii="Arial" w:eastAsia="Arial" w:hAnsi="Arial" w:cs="Arial"/>
          <w:sz w:val="22"/>
          <w:szCs w:val="22"/>
        </w:rPr>
      </w:pPr>
    </w:p>
    <w:p w:rsidR="00DD105D" w:rsidRDefault="00DD105D">
      <w:pPr>
        <w:pBdr>
          <w:top w:val="nil"/>
          <w:left w:val="nil"/>
          <w:bottom w:val="nil"/>
          <w:right w:val="nil"/>
          <w:between w:val="nil"/>
        </w:pBdr>
        <w:spacing w:line="276" w:lineRule="auto"/>
        <w:rPr>
          <w:rFonts w:ascii="Arial" w:eastAsia="Arial" w:hAnsi="Arial" w:cs="Arial"/>
          <w:sz w:val="22"/>
          <w:szCs w:val="22"/>
        </w:rPr>
      </w:pPr>
    </w:p>
    <w:p w:rsidR="00DD105D" w:rsidRDefault="00DD105D">
      <w:pPr>
        <w:pBdr>
          <w:top w:val="nil"/>
          <w:left w:val="nil"/>
          <w:bottom w:val="nil"/>
          <w:right w:val="nil"/>
          <w:between w:val="nil"/>
        </w:pBdr>
        <w:spacing w:line="276" w:lineRule="auto"/>
        <w:rPr>
          <w:rFonts w:ascii="Arial" w:eastAsia="Arial" w:hAnsi="Arial" w:cs="Arial"/>
          <w:sz w:val="22"/>
          <w:szCs w:val="22"/>
        </w:rPr>
      </w:pPr>
    </w:p>
    <w:p w:rsidR="00DD105D" w:rsidRDefault="00000000">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NON-COMPULSORY</w:t>
      </w:r>
    </w:p>
    <w:p w:rsidR="00DD105D" w:rsidRDefault="00DD105D">
      <w:pPr>
        <w:pBdr>
          <w:top w:val="nil"/>
          <w:left w:val="nil"/>
          <w:bottom w:val="nil"/>
          <w:right w:val="nil"/>
          <w:between w:val="nil"/>
        </w:pBdr>
        <w:spacing w:line="276" w:lineRule="auto"/>
        <w:rPr>
          <w:rFonts w:ascii="Arial" w:eastAsia="Arial" w:hAnsi="Arial" w:cs="Arial"/>
          <w:sz w:val="22"/>
          <w:szCs w:val="22"/>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20"/>
        <w:gridCol w:w="2257"/>
        <w:gridCol w:w="3983"/>
      </w:tblGrid>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ITEM</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 COST</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COMMENTS</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Stethoscope</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~$150</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Not necessary immediately. Would recommend buying later in the year (before your acute placement). Those placed in respiratory/cardiac wards used them often!</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Sphygmomanometer</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~$32</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Your wards will have them, as will the university labs. They’re good to have if you want to practice outside of labs, but you can also borrow them from the labs as long as you return them the following week.</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MUNSS membership</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$30</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For the full duration of your degree.</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Pen light</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~$2.50 - $10</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Depending on where you buy it, the price and shipping time will differ.</w:t>
            </w:r>
          </w:p>
          <w:p w:rsidR="00DD105D" w:rsidRDefault="00DD105D">
            <w:pPr>
              <w:rPr>
                <w:rFonts w:ascii="Arial" w:eastAsia="Arial" w:hAnsi="Arial" w:cs="Arial"/>
                <w:sz w:val="22"/>
                <w:szCs w:val="22"/>
              </w:rPr>
            </w:pPr>
          </w:p>
          <w:p w:rsidR="00DD105D" w:rsidRDefault="00000000">
            <w:pPr>
              <w:rPr>
                <w:rFonts w:ascii="Arial" w:eastAsia="Arial" w:hAnsi="Arial" w:cs="Arial"/>
                <w:sz w:val="22"/>
                <w:szCs w:val="22"/>
              </w:rPr>
            </w:pPr>
            <w:r>
              <w:rPr>
                <w:rFonts w:ascii="Arial" w:eastAsia="Arial" w:hAnsi="Arial" w:cs="Arial"/>
                <w:sz w:val="22"/>
                <w:szCs w:val="22"/>
              </w:rPr>
              <w:t>Free for MUNSS members with a goodie bag.</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Retractable badge holder</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~$0.75 - $8</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Depending on where you buy it, the price and shipping time will differ.</w:t>
            </w:r>
          </w:p>
          <w:p w:rsidR="00DD105D" w:rsidRDefault="00DD105D">
            <w:pPr>
              <w:rPr>
                <w:rFonts w:ascii="Arial" w:eastAsia="Arial" w:hAnsi="Arial" w:cs="Arial"/>
                <w:sz w:val="22"/>
                <w:szCs w:val="22"/>
              </w:rPr>
            </w:pPr>
          </w:p>
          <w:p w:rsidR="00DD105D" w:rsidRDefault="00000000">
            <w:pPr>
              <w:rPr>
                <w:rFonts w:ascii="Arial" w:eastAsia="Arial" w:hAnsi="Arial" w:cs="Arial"/>
                <w:sz w:val="22"/>
                <w:szCs w:val="22"/>
              </w:rPr>
            </w:pPr>
            <w:r>
              <w:rPr>
                <w:rFonts w:ascii="Arial" w:eastAsia="Arial" w:hAnsi="Arial" w:cs="Arial"/>
                <w:sz w:val="22"/>
                <w:szCs w:val="22"/>
              </w:rPr>
              <w:t>Free for MUNSS members with a goodie bag.</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Fob watch</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~$1 - $15</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Depending on where you buy it, the price and shipping time will differ.</w:t>
            </w:r>
          </w:p>
          <w:p w:rsidR="00DD105D" w:rsidRDefault="00DD105D">
            <w:pPr>
              <w:rPr>
                <w:rFonts w:ascii="Arial" w:eastAsia="Arial" w:hAnsi="Arial" w:cs="Arial"/>
                <w:sz w:val="22"/>
                <w:szCs w:val="22"/>
              </w:rPr>
            </w:pPr>
          </w:p>
          <w:p w:rsidR="00DD105D" w:rsidRDefault="00000000">
            <w:pPr>
              <w:rPr>
                <w:rFonts w:ascii="Arial" w:eastAsia="Arial" w:hAnsi="Arial" w:cs="Arial"/>
                <w:sz w:val="22"/>
                <w:szCs w:val="22"/>
              </w:rPr>
            </w:pPr>
            <w:r>
              <w:rPr>
                <w:rFonts w:ascii="Arial" w:eastAsia="Arial" w:hAnsi="Arial" w:cs="Arial"/>
                <w:sz w:val="22"/>
                <w:szCs w:val="22"/>
              </w:rPr>
              <w:t>Free for MUNSS members with a goodie bag.</w:t>
            </w:r>
          </w:p>
        </w:tc>
      </w:tr>
      <w:tr w:rsidR="00DD105D">
        <w:trPr>
          <w:trHeight w:val="253"/>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Compression socks</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~$8 - ~$15</w:t>
            </w:r>
          </w:p>
        </w:tc>
        <w:tc>
          <w:tcPr>
            <w:tcW w:w="3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105D" w:rsidRDefault="00000000">
            <w:pPr>
              <w:rPr>
                <w:rFonts w:ascii="Arial" w:eastAsia="Arial" w:hAnsi="Arial" w:cs="Arial"/>
                <w:sz w:val="22"/>
                <w:szCs w:val="22"/>
              </w:rPr>
            </w:pPr>
            <w:r>
              <w:rPr>
                <w:rFonts w:ascii="Arial" w:eastAsia="Arial" w:hAnsi="Arial" w:cs="Arial"/>
                <w:sz w:val="22"/>
                <w:szCs w:val="22"/>
              </w:rPr>
              <w:t>Not necessary, but helps during long hours on your feet if you struggle.</w:t>
            </w:r>
          </w:p>
        </w:tc>
      </w:tr>
    </w:tbl>
    <w:p w:rsidR="00DD105D" w:rsidRDefault="00DD105D">
      <w:pPr>
        <w:pBdr>
          <w:top w:val="nil"/>
          <w:left w:val="nil"/>
          <w:bottom w:val="nil"/>
          <w:right w:val="nil"/>
          <w:between w:val="nil"/>
        </w:pBdr>
        <w:spacing w:line="276" w:lineRule="auto"/>
        <w:rPr>
          <w:rFonts w:ascii="Arial" w:eastAsia="Arial" w:hAnsi="Arial" w:cs="Arial"/>
          <w:color w:val="000000"/>
          <w:sz w:val="22"/>
          <w:szCs w:val="22"/>
        </w:rPr>
      </w:pPr>
    </w:p>
    <w:p w:rsidR="00DD105D" w:rsidRDefault="00DD105D">
      <w:pPr>
        <w:widowControl w:val="0"/>
        <w:pBdr>
          <w:top w:val="nil"/>
          <w:left w:val="nil"/>
          <w:bottom w:val="nil"/>
          <w:right w:val="nil"/>
          <w:between w:val="nil"/>
        </w:pBdr>
        <w:ind w:left="936" w:hanging="936"/>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DD105D">
      <w:pPr>
        <w:widowControl w:val="0"/>
        <w:pBdr>
          <w:top w:val="nil"/>
          <w:left w:val="nil"/>
          <w:bottom w:val="nil"/>
          <w:right w:val="nil"/>
          <w:between w:val="nil"/>
        </w:pBdr>
        <w:rPr>
          <w:rFonts w:ascii="Arial" w:eastAsia="Arial" w:hAnsi="Arial" w:cs="Arial"/>
          <w:sz w:val="22"/>
          <w:szCs w:val="22"/>
        </w:rPr>
      </w:pP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**Prices are subject to change as MUNSS committees/external prices change. </w:t>
      </w:r>
    </w:p>
    <w:p w:rsidR="00DD105D"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This is the 2023 version.</w:t>
      </w:r>
    </w:p>
    <w:sectPr w:rsidR="00DD105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8D4" w:rsidRDefault="00DF58D4">
      <w:r>
        <w:separator/>
      </w:r>
    </w:p>
  </w:endnote>
  <w:endnote w:type="continuationSeparator" w:id="0">
    <w:p w:rsidR="00DF58D4" w:rsidRDefault="00DF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8D4" w:rsidRDefault="00DF58D4">
      <w:r>
        <w:separator/>
      </w:r>
    </w:p>
  </w:footnote>
  <w:footnote w:type="continuationSeparator" w:id="0">
    <w:p w:rsidR="00DF58D4" w:rsidRDefault="00DF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05D" w:rsidRDefault="00000000">
    <w:pPr>
      <w:jc w:val="center"/>
      <w:rPr>
        <w:rFonts w:ascii="Arial" w:eastAsia="Arial" w:hAnsi="Arial" w:cs="Arial"/>
      </w:rPr>
    </w:pPr>
    <w:r>
      <w:rPr>
        <w:rFonts w:ascii="Arial" w:eastAsia="Arial" w:hAnsi="Arial" w:cs="Arial"/>
      </w:rPr>
      <w:t>MUNSS 2023 Estimated Cost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5D"/>
    <w:rsid w:val="001875D8"/>
    <w:rsid w:val="00DD105D"/>
    <w:rsid w:val="00DF58D4"/>
    <w:rsid w:val="00EA5D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7CAD"/>
  <w15:docId w15:val="{D8AFC43A-8176-43CA-81FD-B7DB449D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de-DE"/>
      <w14:textOutline w14:w="0" w14:cap="flat" w14:cmpd="sng" w14:algn="ctr">
        <w14:noFill/>
        <w14:prstDash w14:val="solid"/>
        <w14:bevel/>
      </w14:textOutline>
    </w:rPr>
  </w:style>
  <w:style w:type="paragraph" w:styleId="Header">
    <w:name w:val="header"/>
    <w:basedOn w:val="Normal"/>
    <w:link w:val="HeaderChar"/>
    <w:uiPriority w:val="99"/>
    <w:unhideWhenUsed/>
    <w:rsid w:val="008804C4"/>
    <w:pPr>
      <w:tabs>
        <w:tab w:val="center" w:pos="4513"/>
        <w:tab w:val="right" w:pos="9026"/>
      </w:tabs>
    </w:pPr>
  </w:style>
  <w:style w:type="character" w:customStyle="1" w:styleId="HeaderChar">
    <w:name w:val="Header Char"/>
    <w:basedOn w:val="DefaultParagraphFont"/>
    <w:link w:val="Header"/>
    <w:uiPriority w:val="99"/>
    <w:rsid w:val="008804C4"/>
    <w:rPr>
      <w:sz w:val="24"/>
      <w:szCs w:val="24"/>
      <w:lang w:val="en-US" w:eastAsia="en-US"/>
    </w:rPr>
  </w:style>
  <w:style w:type="paragraph" w:styleId="Footer">
    <w:name w:val="footer"/>
    <w:basedOn w:val="Normal"/>
    <w:link w:val="FooterChar"/>
    <w:uiPriority w:val="99"/>
    <w:unhideWhenUsed/>
    <w:rsid w:val="008804C4"/>
    <w:pPr>
      <w:tabs>
        <w:tab w:val="center" w:pos="4513"/>
        <w:tab w:val="right" w:pos="9026"/>
      </w:tabs>
    </w:pPr>
  </w:style>
  <w:style w:type="character" w:customStyle="1" w:styleId="FooterChar">
    <w:name w:val="Footer Char"/>
    <w:basedOn w:val="DefaultParagraphFont"/>
    <w:link w:val="Footer"/>
    <w:uiPriority w:val="99"/>
    <w:rsid w:val="008804C4"/>
    <w:rPr>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8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hhi.southrock.com/cgi-bin-secure/Home.cgi" TargetMode="External"/><Relationship Id="rId3" Type="http://schemas.openxmlformats.org/officeDocument/2006/relationships/settings" Target="settings.xml"/><Relationship Id="rId7" Type="http://schemas.openxmlformats.org/officeDocument/2006/relationships/hyperlink" Target="https://www.noliftlear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6Lli2nmQnKse+Uwp/jvBUgmqpw==">AMUW2mWG94cd+JLKzmG2rKpDCBgWm+rieMb9MmdRHqUUsc9XSiycMtb+oVfcU5ogm6H2DypN7xx+N95NUnSI46baKdgn+KM74AYmhKRBFLHg0nxwTVtGV2M=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Rochelle Liu</cp:lastModifiedBy>
  <cp:revision>3</cp:revision>
  <dcterms:created xsi:type="dcterms:W3CDTF">2022-09-11T10:10:00Z</dcterms:created>
  <dcterms:modified xsi:type="dcterms:W3CDTF">2023-01-30T12:01:00Z</dcterms:modified>
</cp:coreProperties>
</file>